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B64D" w14:textId="77777777" w:rsidR="00954A14" w:rsidRDefault="00954A14"/>
    <w:p w14:paraId="01E7EDE6" w14:textId="008D6E90" w:rsidR="00E34845" w:rsidRDefault="00332C9C">
      <w:r>
        <w:t xml:space="preserve">Dr. </w:t>
      </w:r>
      <w:r w:rsidR="00E34845">
        <w:t>John Maris is the Founder and President of the Marinvent Group of Companies, which currently includes Marinvent Corporation, Flight Test Centre of Excellence (known as Cert Center Canada), Advanced Aerospace Solutions Inc., and Aeras.</w:t>
      </w:r>
    </w:p>
    <w:p w14:paraId="46F5D051" w14:textId="77777777" w:rsidR="00E34845" w:rsidRDefault="00E34845"/>
    <w:p w14:paraId="4C6A60EB" w14:textId="57CECDD0" w:rsidR="00332C9C" w:rsidRDefault="00E34845" w:rsidP="00332C9C">
      <w:pPr>
        <w:pBdr>
          <w:bottom w:val="single" w:sz="6" w:space="1" w:color="auto"/>
        </w:pBdr>
        <w:rPr>
          <w:lang w:val="en-CA"/>
        </w:rPr>
      </w:pPr>
      <w:r>
        <w:t xml:space="preserve">John is </w:t>
      </w:r>
      <w:r w:rsidR="00332C9C">
        <w:t xml:space="preserve">and has </w:t>
      </w:r>
      <w:r w:rsidR="00332C9C" w:rsidRPr="00332C9C">
        <w:rPr>
          <w:lang w:val="en-CA"/>
        </w:rPr>
        <w:t>over 35 years of flight test</w:t>
      </w:r>
      <w:r w:rsidR="00332C9C">
        <w:rPr>
          <w:lang w:val="en-CA"/>
        </w:rPr>
        <w:t xml:space="preserve"> </w:t>
      </w:r>
      <w:r w:rsidR="00332C9C" w:rsidRPr="00332C9C">
        <w:rPr>
          <w:lang w:val="en-CA"/>
        </w:rPr>
        <w:t xml:space="preserve">experience and </w:t>
      </w:r>
      <w:r w:rsidR="00332C9C">
        <w:rPr>
          <w:lang w:val="en-CA"/>
        </w:rPr>
        <w:t xml:space="preserve">more than </w:t>
      </w:r>
      <w:r w:rsidR="00332C9C" w:rsidRPr="00332C9C">
        <w:rPr>
          <w:lang w:val="en-CA"/>
        </w:rPr>
        <w:t xml:space="preserve">6,700 flight hours in </w:t>
      </w:r>
      <w:r w:rsidR="00332C9C">
        <w:rPr>
          <w:lang w:val="en-CA"/>
        </w:rPr>
        <w:t>over</w:t>
      </w:r>
      <w:r w:rsidR="00332C9C" w:rsidRPr="00332C9C">
        <w:rPr>
          <w:lang w:val="en-CA"/>
        </w:rPr>
        <w:t xml:space="preserve"> 85 aircraft types.</w:t>
      </w:r>
      <w:r w:rsidR="00332C9C">
        <w:rPr>
          <w:lang w:val="en-CA"/>
        </w:rPr>
        <w:t xml:space="preserve"> John specializes in</w:t>
      </w:r>
      <w:r w:rsidR="00332C9C">
        <w:t xml:space="preserve"> </w:t>
      </w:r>
      <w:r w:rsidR="00332C9C" w:rsidRPr="00332C9C">
        <w:rPr>
          <w:lang w:val="en-CA"/>
        </w:rPr>
        <w:t>Control and</w:t>
      </w:r>
      <w:r w:rsidR="00332C9C">
        <w:rPr>
          <w:lang w:val="en-CA"/>
        </w:rPr>
        <w:t xml:space="preserve"> </w:t>
      </w:r>
      <w:r w:rsidR="00332C9C" w:rsidRPr="00332C9C">
        <w:rPr>
          <w:lang w:val="en-CA"/>
        </w:rPr>
        <w:t>Displays Human Factors, and he led the concept design of the Robotics Workstations that control the</w:t>
      </w:r>
      <w:r w:rsidR="00332C9C">
        <w:rPr>
          <w:lang w:val="en-CA"/>
        </w:rPr>
        <w:t xml:space="preserve"> </w:t>
      </w:r>
      <w:r w:rsidR="00332C9C" w:rsidRPr="00332C9C">
        <w:rPr>
          <w:lang w:val="en-CA"/>
        </w:rPr>
        <w:t>Canadarm2 on the International Space Station. His contributions and innovations have been</w:t>
      </w:r>
      <w:r w:rsidR="00332C9C">
        <w:rPr>
          <w:lang w:val="en-CA"/>
        </w:rPr>
        <w:t xml:space="preserve"> </w:t>
      </w:r>
      <w:r w:rsidR="00332C9C" w:rsidRPr="00332C9C">
        <w:rPr>
          <w:lang w:val="en-CA"/>
        </w:rPr>
        <w:t>recognized by numerous aerospace awards, including an Aviation Week Laureate and induction into</w:t>
      </w:r>
      <w:r w:rsidR="00332C9C">
        <w:rPr>
          <w:lang w:val="en-CA"/>
        </w:rPr>
        <w:t xml:space="preserve"> </w:t>
      </w:r>
      <w:r w:rsidR="00332C9C" w:rsidRPr="00332C9C">
        <w:rPr>
          <w:lang w:val="en-CA"/>
        </w:rPr>
        <w:t>the Canadian Aviation Hall of Fame in 2018.</w:t>
      </w:r>
    </w:p>
    <w:p w14:paraId="6B5A1FFD" w14:textId="77777777" w:rsidR="00332C9C" w:rsidRDefault="00332C9C" w:rsidP="00332C9C">
      <w:pPr>
        <w:pBdr>
          <w:bottom w:val="single" w:sz="6" w:space="1" w:color="auto"/>
        </w:pBdr>
      </w:pPr>
    </w:p>
    <w:p w14:paraId="112D4FE9" w14:textId="3872462C" w:rsidR="00332C9C" w:rsidRDefault="00332C9C" w:rsidP="00332C9C">
      <w:pPr>
        <w:pBdr>
          <w:bottom w:val="single" w:sz="6" w:space="1" w:color="auto"/>
        </w:pBdr>
      </w:pPr>
      <w:r>
        <w:t>John is</w:t>
      </w:r>
      <w:r w:rsidR="00E34845">
        <w:t xml:space="preserve"> </w:t>
      </w:r>
      <w:r>
        <w:t>a Fellow of the Society of Experimental Test Pilots</w:t>
      </w:r>
      <w:r>
        <w:t xml:space="preserve">, </w:t>
      </w:r>
      <w:r w:rsidR="00E34845">
        <w:t xml:space="preserve">a Fellow of the Royal Aeronautical Society and a Fellow of the </w:t>
      </w:r>
      <w:r w:rsidR="00E34845" w:rsidRPr="00E34845">
        <w:t>Canadian Aeronautics and Space</w:t>
      </w:r>
      <w:r w:rsidR="00E34845">
        <w:t xml:space="preserve"> Institute. </w:t>
      </w:r>
    </w:p>
    <w:p w14:paraId="6EF9D572" w14:textId="77777777" w:rsidR="00332C9C" w:rsidRDefault="00332C9C" w:rsidP="00332C9C">
      <w:pPr>
        <w:pBdr>
          <w:bottom w:val="single" w:sz="6" w:space="1" w:color="auto"/>
        </w:pBdr>
      </w:pPr>
    </w:p>
    <w:p w14:paraId="594EA7E0" w14:textId="12FAD723" w:rsidR="00332C9C" w:rsidRDefault="00E34845" w:rsidP="00332C9C">
      <w:pPr>
        <w:pBdr>
          <w:bottom w:val="single" w:sz="6" w:space="1" w:color="auto"/>
        </w:pBdr>
        <w:rPr>
          <w:lang w:val="en-CA"/>
        </w:rPr>
      </w:pPr>
      <w:r>
        <w:t>He is a Transport Canada Qualification Test Pilot and has been involved in a multitude of successful certification programs during his career.</w:t>
      </w:r>
      <w:r w:rsidR="00260672">
        <w:t xml:space="preserve"> John is also a prior Chair of AIAC and served on their Board for several years.</w:t>
      </w:r>
      <w:r w:rsidR="00332C9C">
        <w:t xml:space="preserve"> </w:t>
      </w:r>
    </w:p>
    <w:p w14:paraId="27E5CD65" w14:textId="77777777" w:rsidR="00332C9C" w:rsidRDefault="00332C9C" w:rsidP="00332C9C">
      <w:pPr>
        <w:pBdr>
          <w:bottom w:val="single" w:sz="6" w:space="1" w:color="auto"/>
        </w:pBdr>
        <w:rPr>
          <w:lang w:val="en-CA"/>
        </w:rPr>
      </w:pPr>
    </w:p>
    <w:p w14:paraId="092D4315" w14:textId="725987F3" w:rsidR="00332C9C" w:rsidRDefault="00ED2C00" w:rsidP="00332C9C">
      <w:pPr>
        <w:pBdr>
          <w:bottom w:val="single" w:sz="6" w:space="1" w:color="auto"/>
        </w:pBdr>
        <w:rPr>
          <w:lang w:val="en-CA"/>
        </w:rPr>
      </w:pPr>
      <w:r>
        <w:rPr>
          <w:lang w:val="en-CA"/>
        </w:rPr>
        <w:t>____</w:t>
      </w:r>
    </w:p>
    <w:p w14:paraId="689E6FBC" w14:textId="77777777" w:rsidR="00332C9C" w:rsidRDefault="00332C9C" w:rsidP="00332C9C">
      <w:pPr>
        <w:pBdr>
          <w:bottom w:val="single" w:sz="6" w:space="1" w:color="auto"/>
        </w:pBdr>
        <w:rPr>
          <w:lang w:val="en-CA"/>
        </w:rPr>
      </w:pPr>
    </w:p>
    <w:p w14:paraId="6791B1CC" w14:textId="77777777" w:rsidR="00ED2C00" w:rsidRDefault="00ED2C00" w:rsidP="00332C9C">
      <w:pPr>
        <w:pBdr>
          <w:bottom w:val="single" w:sz="6" w:space="1" w:color="auto"/>
        </w:pBdr>
        <w:rPr>
          <w:lang w:val="en-CA"/>
        </w:rPr>
      </w:pPr>
    </w:p>
    <w:p w14:paraId="65A7E0A0" w14:textId="77777777" w:rsidR="00ED2C00" w:rsidRPr="00ED2C00" w:rsidRDefault="00ED2C00" w:rsidP="00ED2C00">
      <w:pPr>
        <w:pBdr>
          <w:bottom w:val="single" w:sz="6" w:space="1" w:color="auto"/>
        </w:pBdr>
        <w:rPr>
          <w:lang w:val="fr-FR"/>
        </w:rPr>
      </w:pPr>
      <w:r w:rsidRPr="00ED2C00">
        <w:rPr>
          <w:lang w:val="fr-FR"/>
        </w:rPr>
        <w:t xml:space="preserve">Dr John Maris est le fondateur et président du groupe Marinvent, qui comprend actuellement Marinvent Corporation, Flight Test Centre of Excellence (connu sous le nom de Cert Center Canada), Advanced Aerospace Solutions Inc. et </w:t>
      </w:r>
      <w:proofErr w:type="spellStart"/>
      <w:r w:rsidRPr="00ED2C00">
        <w:rPr>
          <w:lang w:val="fr-FR"/>
        </w:rPr>
        <w:t>Aeras</w:t>
      </w:r>
      <w:proofErr w:type="spellEnd"/>
      <w:r w:rsidRPr="00ED2C00">
        <w:rPr>
          <w:lang w:val="fr-FR"/>
        </w:rPr>
        <w:t>.</w:t>
      </w:r>
    </w:p>
    <w:p w14:paraId="74613490" w14:textId="77777777" w:rsidR="00ED2C00" w:rsidRPr="00ED2C00" w:rsidRDefault="00ED2C00" w:rsidP="00ED2C00">
      <w:pPr>
        <w:pBdr>
          <w:bottom w:val="single" w:sz="6" w:space="1" w:color="auto"/>
        </w:pBdr>
        <w:rPr>
          <w:lang w:val="fr-FR"/>
        </w:rPr>
      </w:pPr>
    </w:p>
    <w:p w14:paraId="502A5B5E" w14:textId="77777777" w:rsidR="00ED2C00" w:rsidRPr="00ED2C00" w:rsidRDefault="00ED2C00" w:rsidP="00ED2C00">
      <w:pPr>
        <w:pBdr>
          <w:bottom w:val="single" w:sz="6" w:space="1" w:color="auto"/>
        </w:pBdr>
        <w:rPr>
          <w:lang w:val="fr-FR"/>
        </w:rPr>
      </w:pPr>
      <w:r w:rsidRPr="00ED2C00">
        <w:rPr>
          <w:lang w:val="fr-FR"/>
        </w:rPr>
        <w:t xml:space="preserve">John possède plus de 35 ans d'expérience dans le domaine des essais en vol et plus de 6 700 heures de vol sur plus de 85 types d'avions. John est spécialisé dans les facteurs humains liés aux commandes et aux affichages, et il a dirigé la conception des postes de travail robotiques qui contrôlent le Canadarm2 sur la Station spatiale internationale. Ses contributions et ses innovations ont été récompensées par de nombreux prix dans le domaine de l'aérospatiale, notamment le prix Aviation Week </w:t>
      </w:r>
      <w:proofErr w:type="spellStart"/>
      <w:r w:rsidRPr="00ED2C00">
        <w:rPr>
          <w:lang w:val="fr-FR"/>
        </w:rPr>
        <w:t>Laureate</w:t>
      </w:r>
      <w:proofErr w:type="spellEnd"/>
      <w:r w:rsidRPr="00ED2C00">
        <w:rPr>
          <w:lang w:val="fr-FR"/>
        </w:rPr>
        <w:t xml:space="preserve"> et son intronisation au "Hall of </w:t>
      </w:r>
      <w:proofErr w:type="spellStart"/>
      <w:r w:rsidRPr="00ED2C00">
        <w:rPr>
          <w:lang w:val="fr-FR"/>
        </w:rPr>
        <w:t>Fame</w:t>
      </w:r>
      <w:proofErr w:type="spellEnd"/>
      <w:r w:rsidRPr="00ED2C00">
        <w:rPr>
          <w:lang w:val="fr-FR"/>
        </w:rPr>
        <w:t>" de l'aviation canadienne en 2018.</w:t>
      </w:r>
    </w:p>
    <w:p w14:paraId="04000416" w14:textId="77777777" w:rsidR="00ED2C00" w:rsidRPr="00ED2C00" w:rsidRDefault="00ED2C00" w:rsidP="00ED2C00">
      <w:pPr>
        <w:pBdr>
          <w:bottom w:val="single" w:sz="6" w:space="1" w:color="auto"/>
        </w:pBdr>
        <w:rPr>
          <w:lang w:val="fr-FR"/>
        </w:rPr>
      </w:pPr>
    </w:p>
    <w:p w14:paraId="0FA978CB" w14:textId="4FD8C71E" w:rsidR="00ED2C00" w:rsidRPr="00ED2C00" w:rsidRDefault="00ED2C00" w:rsidP="00ED2C00">
      <w:pPr>
        <w:pBdr>
          <w:bottom w:val="single" w:sz="6" w:space="1" w:color="auto"/>
        </w:pBdr>
        <w:rPr>
          <w:lang w:val="fr-FR"/>
        </w:rPr>
      </w:pPr>
      <w:r w:rsidRPr="00ED2C00">
        <w:rPr>
          <w:lang w:val="fr-FR"/>
        </w:rPr>
        <w:t xml:space="preserve">John est </w:t>
      </w:r>
      <w:r>
        <w:rPr>
          <w:lang w:val="fr-FR"/>
        </w:rPr>
        <w:t xml:space="preserve">un </w:t>
      </w:r>
      <w:proofErr w:type="spellStart"/>
      <w:r w:rsidRPr="00ED2C00">
        <w:rPr>
          <w:lang w:val="fr-FR"/>
        </w:rPr>
        <w:t>Fellow</w:t>
      </w:r>
      <w:proofErr w:type="spellEnd"/>
      <w:r w:rsidRPr="00ED2C00">
        <w:rPr>
          <w:lang w:val="fr-FR"/>
        </w:rPr>
        <w:t xml:space="preserve"> de </w:t>
      </w:r>
      <w:r w:rsidRPr="00260672">
        <w:rPr>
          <w:lang w:val="fr-FR"/>
        </w:rPr>
        <w:t>la Société de Pilotes de Tests Expérimentaux</w:t>
      </w:r>
      <w:r w:rsidRPr="00ED2C00">
        <w:rPr>
          <w:lang w:val="fr-FR"/>
        </w:rPr>
        <w:t xml:space="preserve">, </w:t>
      </w:r>
      <w:r>
        <w:rPr>
          <w:lang w:val="fr-FR"/>
        </w:rPr>
        <w:t xml:space="preserve">un </w:t>
      </w:r>
      <w:proofErr w:type="spellStart"/>
      <w:r w:rsidRPr="00ED2C00">
        <w:rPr>
          <w:lang w:val="fr-FR"/>
        </w:rPr>
        <w:t>Fellow</w:t>
      </w:r>
      <w:proofErr w:type="spellEnd"/>
      <w:r w:rsidRPr="00ED2C00">
        <w:rPr>
          <w:lang w:val="fr-FR"/>
        </w:rPr>
        <w:t xml:space="preserve"> de la </w:t>
      </w:r>
      <w:r w:rsidRPr="00260672">
        <w:rPr>
          <w:lang w:val="fr-FR"/>
        </w:rPr>
        <w:t>Société royale aéronautique</w:t>
      </w:r>
      <w:r>
        <w:rPr>
          <w:lang w:val="fr-FR"/>
        </w:rPr>
        <w:t>,</w:t>
      </w:r>
      <w:r>
        <w:rPr>
          <w:lang w:val="fr-FR"/>
        </w:rPr>
        <w:t xml:space="preserve"> </w:t>
      </w:r>
      <w:r w:rsidRPr="00ED2C00">
        <w:rPr>
          <w:lang w:val="fr-FR"/>
        </w:rPr>
        <w:t xml:space="preserve">et </w:t>
      </w:r>
      <w:r>
        <w:rPr>
          <w:lang w:val="fr-FR"/>
        </w:rPr>
        <w:t xml:space="preserve">un </w:t>
      </w:r>
      <w:proofErr w:type="spellStart"/>
      <w:r w:rsidRPr="00ED2C00">
        <w:rPr>
          <w:lang w:val="fr-FR"/>
        </w:rPr>
        <w:t>Fellow</w:t>
      </w:r>
      <w:proofErr w:type="spellEnd"/>
      <w:r w:rsidRPr="00ED2C00">
        <w:rPr>
          <w:lang w:val="fr-FR"/>
        </w:rPr>
        <w:t xml:space="preserve"> de l'Institut canadien de l'aéronautique et de l'espace. </w:t>
      </w:r>
    </w:p>
    <w:p w14:paraId="738BAB15" w14:textId="77777777" w:rsidR="00ED2C00" w:rsidRPr="00ED2C00" w:rsidRDefault="00ED2C00" w:rsidP="00ED2C00">
      <w:pPr>
        <w:pBdr>
          <w:bottom w:val="single" w:sz="6" w:space="1" w:color="auto"/>
        </w:pBdr>
        <w:rPr>
          <w:lang w:val="fr-FR"/>
        </w:rPr>
      </w:pPr>
    </w:p>
    <w:p w14:paraId="5DE9BCED" w14:textId="502F2C54" w:rsidR="00ED2C00" w:rsidRPr="00ED2C00" w:rsidRDefault="00ED2C00" w:rsidP="00ED2C00">
      <w:pPr>
        <w:pBdr>
          <w:bottom w:val="single" w:sz="6" w:space="1" w:color="auto"/>
        </w:pBdr>
        <w:rPr>
          <w:lang w:val="fr-FR"/>
        </w:rPr>
      </w:pPr>
      <w:r w:rsidRPr="00ED2C00">
        <w:rPr>
          <w:lang w:val="fr-FR"/>
        </w:rPr>
        <w:t>Il est pilote d'essai qualifié par Transports Canada et a participé à de nombreux programmes de certification couronnés de succès au cours de sa carrière. John est également ancien président de l'AIAC et a siégé à son conseil d'administration pendant plusieurs années.</w:t>
      </w:r>
    </w:p>
    <w:sectPr w:rsidR="00ED2C00" w:rsidRPr="00ED2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E1"/>
    <w:rsid w:val="00260672"/>
    <w:rsid w:val="002C4625"/>
    <w:rsid w:val="00332C9C"/>
    <w:rsid w:val="00530A27"/>
    <w:rsid w:val="0085779E"/>
    <w:rsid w:val="00954A14"/>
    <w:rsid w:val="00985106"/>
    <w:rsid w:val="00C5749E"/>
    <w:rsid w:val="00D37914"/>
    <w:rsid w:val="00E34845"/>
    <w:rsid w:val="00ED2C00"/>
    <w:rsid w:val="00F430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069A"/>
  <w15:chartTrackingRefBased/>
  <w15:docId w15:val="{B934642E-9A2D-44ED-A27E-59104CEB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845"/>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430E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F430E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F430E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F430E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CA"/>
      <w14:ligatures w14:val="standardContextual"/>
    </w:rPr>
  </w:style>
  <w:style w:type="paragraph" w:styleId="Heading5">
    <w:name w:val="heading 5"/>
    <w:basedOn w:val="Normal"/>
    <w:next w:val="Normal"/>
    <w:link w:val="Heading5Char"/>
    <w:uiPriority w:val="9"/>
    <w:semiHidden/>
    <w:unhideWhenUsed/>
    <w:qFormat/>
    <w:rsid w:val="00F430E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CA"/>
      <w14:ligatures w14:val="standardContextual"/>
    </w:rPr>
  </w:style>
  <w:style w:type="paragraph" w:styleId="Heading6">
    <w:name w:val="heading 6"/>
    <w:basedOn w:val="Normal"/>
    <w:next w:val="Normal"/>
    <w:link w:val="Heading6Char"/>
    <w:uiPriority w:val="9"/>
    <w:semiHidden/>
    <w:unhideWhenUsed/>
    <w:qFormat/>
    <w:rsid w:val="00F430E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CA"/>
      <w14:ligatures w14:val="standardContextual"/>
    </w:rPr>
  </w:style>
  <w:style w:type="paragraph" w:styleId="Heading7">
    <w:name w:val="heading 7"/>
    <w:basedOn w:val="Normal"/>
    <w:next w:val="Normal"/>
    <w:link w:val="Heading7Char"/>
    <w:uiPriority w:val="9"/>
    <w:semiHidden/>
    <w:unhideWhenUsed/>
    <w:qFormat/>
    <w:rsid w:val="00F430E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CA"/>
      <w14:ligatures w14:val="standardContextual"/>
    </w:rPr>
  </w:style>
  <w:style w:type="paragraph" w:styleId="Heading8">
    <w:name w:val="heading 8"/>
    <w:basedOn w:val="Normal"/>
    <w:next w:val="Normal"/>
    <w:link w:val="Heading8Char"/>
    <w:uiPriority w:val="9"/>
    <w:semiHidden/>
    <w:unhideWhenUsed/>
    <w:qFormat/>
    <w:rsid w:val="00F430E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CA"/>
      <w14:ligatures w14:val="standardContextual"/>
    </w:rPr>
  </w:style>
  <w:style w:type="paragraph" w:styleId="Heading9">
    <w:name w:val="heading 9"/>
    <w:basedOn w:val="Normal"/>
    <w:next w:val="Normal"/>
    <w:link w:val="Heading9Char"/>
    <w:uiPriority w:val="9"/>
    <w:semiHidden/>
    <w:unhideWhenUsed/>
    <w:qFormat/>
    <w:rsid w:val="00F430E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E1"/>
    <w:rPr>
      <w:rFonts w:eastAsiaTheme="majorEastAsia" w:cstheme="majorBidi"/>
      <w:color w:val="272727" w:themeColor="text1" w:themeTint="D8"/>
    </w:rPr>
  </w:style>
  <w:style w:type="paragraph" w:styleId="Title">
    <w:name w:val="Title"/>
    <w:basedOn w:val="Normal"/>
    <w:next w:val="Normal"/>
    <w:link w:val="TitleChar"/>
    <w:uiPriority w:val="10"/>
    <w:qFormat/>
    <w:rsid w:val="00F430E1"/>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F43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F43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E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CA"/>
      <w14:ligatures w14:val="standardContextual"/>
    </w:rPr>
  </w:style>
  <w:style w:type="character" w:customStyle="1" w:styleId="QuoteChar">
    <w:name w:val="Quote Char"/>
    <w:basedOn w:val="DefaultParagraphFont"/>
    <w:link w:val="Quote"/>
    <w:uiPriority w:val="29"/>
    <w:rsid w:val="00F430E1"/>
    <w:rPr>
      <w:i/>
      <w:iCs/>
      <w:color w:val="404040" w:themeColor="text1" w:themeTint="BF"/>
    </w:rPr>
  </w:style>
  <w:style w:type="paragraph" w:styleId="ListParagraph">
    <w:name w:val="List Paragraph"/>
    <w:basedOn w:val="Normal"/>
    <w:uiPriority w:val="34"/>
    <w:qFormat/>
    <w:rsid w:val="00F430E1"/>
    <w:pPr>
      <w:spacing w:after="160" w:line="259" w:lineRule="auto"/>
      <w:ind w:left="720"/>
      <w:contextualSpacing/>
    </w:pPr>
    <w:rPr>
      <w:rFonts w:asciiTheme="minorHAnsi" w:eastAsiaTheme="minorHAnsi" w:hAnsiTheme="minorHAnsi" w:cstheme="minorBidi"/>
      <w:kern w:val="2"/>
      <w:sz w:val="22"/>
      <w:szCs w:val="22"/>
      <w:lang w:val="en-CA"/>
      <w14:ligatures w14:val="standardContextual"/>
    </w:rPr>
  </w:style>
  <w:style w:type="character" w:styleId="IntenseEmphasis">
    <w:name w:val="Intense Emphasis"/>
    <w:basedOn w:val="DefaultParagraphFont"/>
    <w:uiPriority w:val="21"/>
    <w:qFormat/>
    <w:rsid w:val="00F430E1"/>
    <w:rPr>
      <w:i/>
      <w:iCs/>
      <w:color w:val="0F4761" w:themeColor="accent1" w:themeShade="BF"/>
    </w:rPr>
  </w:style>
  <w:style w:type="paragraph" w:styleId="IntenseQuote">
    <w:name w:val="Intense Quote"/>
    <w:basedOn w:val="Normal"/>
    <w:next w:val="Normal"/>
    <w:link w:val="IntenseQuoteChar"/>
    <w:uiPriority w:val="30"/>
    <w:qFormat/>
    <w:rsid w:val="00F430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CA"/>
      <w14:ligatures w14:val="standardContextual"/>
    </w:rPr>
  </w:style>
  <w:style w:type="character" w:customStyle="1" w:styleId="IntenseQuoteChar">
    <w:name w:val="Intense Quote Char"/>
    <w:basedOn w:val="DefaultParagraphFont"/>
    <w:link w:val="IntenseQuote"/>
    <w:uiPriority w:val="30"/>
    <w:rsid w:val="00F430E1"/>
    <w:rPr>
      <w:i/>
      <w:iCs/>
      <w:color w:val="0F4761" w:themeColor="accent1" w:themeShade="BF"/>
    </w:rPr>
  </w:style>
  <w:style w:type="character" w:styleId="IntenseReference">
    <w:name w:val="Intense Reference"/>
    <w:basedOn w:val="DefaultParagraphFont"/>
    <w:uiPriority w:val="32"/>
    <w:qFormat/>
    <w:rsid w:val="00F430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Cole</dc:creator>
  <cp:keywords/>
  <dc:description/>
  <cp:lastModifiedBy>Phil Cole</cp:lastModifiedBy>
  <cp:revision>3</cp:revision>
  <dcterms:created xsi:type="dcterms:W3CDTF">2025-10-02T16:08:00Z</dcterms:created>
  <dcterms:modified xsi:type="dcterms:W3CDTF">2025-10-02T16:46:00Z</dcterms:modified>
</cp:coreProperties>
</file>